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2018年述职述廉述学报告</w:t>
      </w:r>
    </w:p>
    <w:p>
      <w:pPr>
        <w:jc w:val="center"/>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岱山县</w:t>
      </w:r>
      <w:r>
        <w:rPr>
          <w:rFonts w:hint="eastAsia" w:ascii="楷体_GB2312" w:hAnsi="楷体_GB2312" w:eastAsia="楷体_GB2312" w:cs="楷体_GB2312"/>
          <w:b w:val="0"/>
          <w:bCs/>
          <w:sz w:val="32"/>
          <w:szCs w:val="32"/>
        </w:rPr>
        <w:t>政协</w:t>
      </w:r>
      <w:r>
        <w:rPr>
          <w:rFonts w:hint="eastAsia" w:ascii="楷体_GB2312" w:hAnsi="楷体_GB2312" w:eastAsia="楷体_GB2312" w:cs="楷体_GB2312"/>
          <w:b w:val="0"/>
          <w:bCs/>
          <w:sz w:val="32"/>
          <w:szCs w:val="32"/>
          <w:lang w:val="en-US" w:eastAsia="zh-CN"/>
        </w:rPr>
        <w:t xml:space="preserve">  </w:t>
      </w:r>
      <w:r>
        <w:rPr>
          <w:rFonts w:hint="eastAsia" w:ascii="楷体_GB2312" w:hAnsi="楷体_GB2312" w:eastAsia="楷体_GB2312" w:cs="楷体_GB2312"/>
          <w:b w:val="0"/>
          <w:bCs/>
          <w:sz w:val="32"/>
          <w:szCs w:val="32"/>
        </w:rPr>
        <w:t>王佩</w:t>
      </w:r>
    </w:p>
    <w:p>
      <w:pPr>
        <w:ind w:firstLine="3373" w:firstLineChars="1050"/>
        <w:rPr>
          <w:rFonts w:hint="eastAsia" w:ascii="楷体_GB2312" w:hAnsi="楷体_GB2312" w:eastAsia="楷体_GB2312" w:cs="楷体_GB2312"/>
          <w:b/>
          <w:sz w:val="32"/>
          <w:szCs w:val="32"/>
        </w:rPr>
      </w:pP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今年本人在县委县政府及组织部领导的关心关怀下调入县政协工作，进入县政协大家庭后，</w:t>
      </w:r>
      <w:bookmarkStart w:id="0" w:name="_GoBack"/>
      <w:bookmarkEnd w:id="0"/>
      <w:r>
        <w:rPr>
          <w:rFonts w:hint="eastAsia" w:ascii="楷体_GB2312" w:hAnsi="楷体_GB2312" w:eastAsia="楷体_GB2312" w:cs="楷体_GB2312"/>
          <w:sz w:val="32"/>
          <w:szCs w:val="32"/>
        </w:rPr>
        <w:t>仿如回到二十多年前刚入职的情景，有委领导的关心与关注、有秘书长主任工作生活上的指导与支持、有科室同僚的帮助与协理。一年来，我加快熟悉政协工作环境，了解科室工作程序，较好的融入政协这个大家庭中。在实际工作中我能牢牢把握团结和民主两大主题，顾全大局，团结同志，合作共事。服从组织领导，服从组织安排。能遵守党纪国法，遵守政协章程，实践政协纲领，执行政协的决议和各项规章制度。积极履行政治协商、民主监督、参政议政职能，为构建和谐岱山、推进民主政治建设发挥积极的作用。现将一年来的工作总结如下敬请敬请与会的同志们测评，如有不妥望各位领导、同志们指正。</w:t>
      </w:r>
    </w:p>
    <w:p>
      <w:pPr>
        <w:pStyle w:val="7"/>
        <w:numPr>
          <w:ilvl w:val="0"/>
          <w:numId w:val="1"/>
        </w:numPr>
        <w:ind w:firstLineChars="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注重政治理论学习，坚持中国特色社会主义旗帜</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思想素质建设作为一名国家机关工作人员必须加强的，学习是做好工作的前提和条件，只有努力才能不断充实和提高自己，也才能适应不断变化发展的新形势、新要求。全国两会的召开，根据落实市委七届三次全会、全市五大会战推进会的精神。全县对自贸试验区、招商行资、城乡环境综合整治、综合交通和治水治污等工作作了全面的安排部署。这一切都需要我们认真学习领会，到政协工作后，我深深体会到政协工作的性质，为自己加强学习创造了许多有利条件，学习时间更加充足，学习的内容更加广泛，政协人才汇集，以他们为学习的借重对象，学到的知识更加直接、便捷，内容更加丰富。因此，在工作中，我不断强化自己学习的自觉性，对刚进入政协的新同志来说，我特别重视和加强对政协工作相关知识的学习，学习政协《章程》以便自己能更好的对政协工作有个全面的了解。同时参加蓬莱讲座的学习以及单位的每季度一次的专题学习。参加了5月份的县政协综合能力提升专题培训班和10月底在浙江大学的政协委员知识能力拓展培训班。二次培训让我拓展了视野，增强了信心，提高了参政议政能力。</w:t>
      </w:r>
    </w:p>
    <w:p>
      <w:pPr>
        <w:pStyle w:val="7"/>
        <w:numPr>
          <w:ilvl w:val="0"/>
          <w:numId w:val="1"/>
        </w:numPr>
        <w:ind w:firstLineChars="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熟知工作环境，注重工作落实执行</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对于一个初入政协大家庭的一员，我在感到光荣和自豪的同时，也感到更多的责任和义务。按时出席政协会议，积极参加政协活动。7月份和机关其他党员一起参观了先锋联盟中心并重温入党誓言，参观了县城市规划馆。为关注干部职工健康，倡导健康向上的生活方式。8月份，为推进县政协委员活动工作室的建设，与科室同志一起去普陀区参观取经，同时在高亭镇、衢山镇和工商科技组设立三个委员工作室，并于8月挂牌成立，工作室现已开展活动，取得预期效果。10月份机关党员和政协委员们参加了健康跑，我负责购买所有的服装，在领导定下的费用范围内，规范使用经费，并附上各种票据。</w:t>
      </w:r>
    </w:p>
    <w:p>
      <w:pPr>
        <w:ind w:left="6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三、积极履行职能，为构建和谐岱山贡献力量</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围绕中心，服务全局，是人民政协履行职能 必须遵循的基本原则，也是政协工作不断开创新局面的前提。在委工委实际工作中我坚持把服务委员和促进发展作为履行职能的第一要务，努力促进科学发展观和构建和谐岱山献计出力。</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跟随其他委员到东沙镇、岱西镇几个社区及垃圾中转站开展视察调研。同时听取了乡镇负责人的汇报，委员们就垃圾源头分类、过程分类、收集运输、资源利用和终端处理等环节，发表了意见和建议。参加G526岱山段的可行性报告的分析会。认真听取了夏昊副主席关于绿色石化知识的讲座。聆听了各位部门负责人对全县“五大会战”的详细分析和部署。这一切都使我了解我县的经济发展打下了基础，并更好的为自己参政议政做好专业知识贮备。</w:t>
      </w:r>
    </w:p>
    <w:p>
      <w:pPr>
        <w:pStyle w:val="4"/>
        <w:ind w:firstLine="643" w:firstLineChars="200"/>
        <w:jc w:val="both"/>
        <w:rPr>
          <w:rFonts w:hint="eastAsia"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四、强化措施，认真落实党风廉政建设责任制</w:t>
      </w:r>
    </w:p>
    <w:p>
      <w:pPr>
        <w:pStyle w:val="4"/>
        <w:ind w:firstLine="640" w:firstLineChars="200"/>
        <w:jc w:val="both"/>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本人始终把党风廉政建设做为自己工作的重中之重。</w:t>
      </w:r>
    </w:p>
    <w:p>
      <w:pPr>
        <w:widowControl/>
        <w:spacing w:before="75" w:after="75"/>
        <w:ind w:firstLine="800" w:firstLineChars="25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sz w:val="32"/>
          <w:szCs w:val="32"/>
        </w:rPr>
        <w:t>1、</w:t>
      </w:r>
      <w:r>
        <w:rPr>
          <w:rFonts w:hint="eastAsia" w:ascii="楷体_GB2312" w:hAnsi="楷体_GB2312" w:eastAsia="楷体_GB2312" w:cs="楷体_GB2312"/>
          <w:color w:val="000000"/>
          <w:kern w:val="0"/>
          <w:sz w:val="32"/>
          <w:szCs w:val="32"/>
        </w:rPr>
        <w:t>廉洁自律，保持共产党员本色。按照县纪委和上级党风廉政建设的要求，对照各项规定：(1)、没有收受过任何单位和个人的现金、有价证券、支付凭证等;(2)、没有到任何单位和企业报销过属于自己支付的费用;(3)、没有违背“八项规定”、“六项禁令”的规定;(4)、没有拖欠公款、将公款借给亲友或违规到金融机构贷款的行为;(5)、保持了艰苦朴素，没有奢侈浪费和到过高档娱乐场地消费活动。</w:t>
      </w:r>
      <w:r>
        <w:rPr>
          <w:rFonts w:hint="eastAsia" w:ascii="楷体_GB2312" w:hAnsi="楷体_GB2312" w:eastAsia="楷体_GB2312" w:cs="楷体_GB2312"/>
          <w:color w:val="000000"/>
          <w:sz w:val="32"/>
          <w:szCs w:val="32"/>
        </w:rPr>
        <w:t>2、是能严格按照党风廉政建设的八条准则和《中共中央关于加强和改进党的作风建设决定》要求自己，认真履行管好自己的人，看好自己的门，做好自己的事的职责，不断提高自己廉洁自律意识，增强拒腐防变的自觉性。政协工作虽然是“清水衙门”，但从思想上一定要筑牢防线，同时还要“耐得住清贫，守得住寂寞”。3、 按照党风廉政建设落实情况，做到制度之内“不缺位”，制度之外“不越位”。切实履行好自己工作职责，能严格执行廉洁自律规定，没有违反廉政规定和制度的行为。从来没有利用职务为个人谋私利，从事个人经商活动。在工作中由本人经手的事务，一律都有凭证说明，本人不自作主张。</w:t>
      </w:r>
    </w:p>
    <w:p>
      <w:pPr>
        <w:ind w:firstLine="480" w:firstLineChars="15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工作的顺利开展与领导的正确指导和科室同僚的帮助分不开的，一年中我在工作中也存在着不足：一，理论学习还不够，特别是理论联系实际的还不够。二，工作上深入基层不够。三，服务委员的意识还需要加强。这些都需要我在以后的工作中克服和提高。也请各位领导和同志们在以后的工作中给我及时批评和指正。</w:t>
      </w:r>
    </w:p>
    <w:p>
      <w:pP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p>
    <w:p>
      <w:pPr>
        <w:jc w:val="right"/>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2018年12月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500A0"/>
    <w:multiLevelType w:val="multilevel"/>
    <w:tmpl w:val="18C500A0"/>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5517"/>
    <w:rsid w:val="00021686"/>
    <w:rsid w:val="000A755C"/>
    <w:rsid w:val="00146CC7"/>
    <w:rsid w:val="00255DB4"/>
    <w:rsid w:val="002A4491"/>
    <w:rsid w:val="002D7068"/>
    <w:rsid w:val="003E7525"/>
    <w:rsid w:val="00403C27"/>
    <w:rsid w:val="00422038"/>
    <w:rsid w:val="00444E80"/>
    <w:rsid w:val="004770E3"/>
    <w:rsid w:val="004C5785"/>
    <w:rsid w:val="005B1D6B"/>
    <w:rsid w:val="005D5517"/>
    <w:rsid w:val="005D57F5"/>
    <w:rsid w:val="00607A05"/>
    <w:rsid w:val="00620420"/>
    <w:rsid w:val="00685251"/>
    <w:rsid w:val="007257BF"/>
    <w:rsid w:val="00737619"/>
    <w:rsid w:val="007C40EE"/>
    <w:rsid w:val="00840163"/>
    <w:rsid w:val="008F644F"/>
    <w:rsid w:val="009C6422"/>
    <w:rsid w:val="009F067D"/>
    <w:rsid w:val="00A476C2"/>
    <w:rsid w:val="00A84FEB"/>
    <w:rsid w:val="00A86A81"/>
    <w:rsid w:val="00B17A35"/>
    <w:rsid w:val="00B83F27"/>
    <w:rsid w:val="00BA3668"/>
    <w:rsid w:val="00BF4EAE"/>
    <w:rsid w:val="00CA5CD8"/>
    <w:rsid w:val="00CD27B2"/>
    <w:rsid w:val="00D16A0E"/>
    <w:rsid w:val="00DA319C"/>
    <w:rsid w:val="00E231CC"/>
    <w:rsid w:val="00F041FC"/>
    <w:rsid w:val="00F21B34"/>
    <w:rsid w:val="00F23B48"/>
    <w:rsid w:val="00FE1BA4"/>
    <w:rsid w:val="2CFB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0"/>
    <w:pPr>
      <w:widowControl/>
      <w:jc w:val="left"/>
    </w:pPr>
    <w:rPr>
      <w:rFonts w:ascii="宋体" w:hAnsi="宋体" w:cs="宋体"/>
      <w:kern w:val="0"/>
      <w:sz w:val="24"/>
    </w:rPr>
  </w:style>
  <w:style w:type="paragraph" w:styleId="7">
    <w:name w:val="List Paragraph"/>
    <w:basedOn w:val="1"/>
    <w:qFormat/>
    <w:uiPriority w:val="34"/>
    <w:pPr>
      <w:ind w:firstLine="420" w:firstLineChars="200"/>
    </w:pPr>
  </w:style>
  <w:style w:type="character" w:customStyle="1" w:styleId="8">
    <w:name w:val="页眉 Char"/>
    <w:basedOn w:val="5"/>
    <w:link w:val="3"/>
    <w:semiHidden/>
    <w:uiPriority w:val="99"/>
    <w:rPr>
      <w:rFonts w:ascii="Times New Roman" w:hAnsi="Times New Roman" w:eastAsia="宋体" w:cs="Times New Roman"/>
      <w:sz w:val="18"/>
      <w:szCs w:val="18"/>
    </w:rPr>
  </w:style>
  <w:style w:type="character" w:customStyle="1" w:styleId="9">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4</Pages>
  <Words>311</Words>
  <Characters>1777</Characters>
  <Lines>14</Lines>
  <Paragraphs>4</Paragraphs>
  <TotalTime>213</TotalTime>
  <ScaleCrop>false</ScaleCrop>
  <LinksUpToDate>false</LinksUpToDate>
  <CharactersWithSpaces>2084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2018-12-10T00:57:00Z</dcterms:created>
  <dc:creator>桑三博客</dc:creator>
  <cp:lastModifiedBy>夕梨</cp:lastModifiedBy>
  <dcterms:modified xsi:type="dcterms:W3CDTF">2018-12-21T04:11:48Z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